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9D8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0"/>
          <w:szCs w:val="30"/>
          <w:u w:val="single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学院（部门）2026年春季</w:t>
      </w:r>
    </w:p>
    <w:p w14:paraId="25E093E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3B820351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本学院（部门）根据2025-2026-</w:t>
      </w:r>
      <w:r>
        <w:rPr>
          <w:rFonts w:hint="eastAsia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</w:rPr>
        <w:t>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教材。学院（部门）成立教材选用机构，组织2026年春季教材选用工作，组织专家通读备选教材，召开教材选用审议会。现将审议结果提交学校审议。</w:t>
      </w:r>
    </w:p>
    <w:p w14:paraId="1DBF807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1FA6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4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1C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4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F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6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AB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0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F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4C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C16A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B39E0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E6CEE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7A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E8816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EE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84.1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9260D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F0BD4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52F4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3FC6D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</w:tr>
    </w:tbl>
    <w:p w14:paraId="45AF047A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D10C77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2C9A459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21791F2F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CBA6C50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048F3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1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B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5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769D4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5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938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5FEB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0777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E947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6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092A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8420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B0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0BD5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8F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0CC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847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F33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78EB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1C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77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A98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AE1AA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B336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7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E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1D6C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C0F8B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CE66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77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34A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4B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870DC7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691C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3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071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EE17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B58ED8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6B84FF09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2219D98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3C5A1E70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507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14:paraId="3FC3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AB7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758C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CFDC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6A9F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BAB0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547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6A22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079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335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D840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1EDE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77AB8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DDBE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BCA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交土学院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E392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176141065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B73F9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管理学原理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3C1C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管理学（第二版）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1629E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陈传明、徐向艺、赵丽芬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2F3F7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E439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9787040635881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069C3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C2D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工管2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</w:rPr>
              <w:t>1-2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44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0503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是</w:t>
            </w:r>
          </w:p>
        </w:tc>
      </w:tr>
    </w:tbl>
    <w:p w14:paraId="6964156E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52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10"/>
        <w:gridCol w:w="950"/>
        <w:gridCol w:w="1171"/>
        <w:gridCol w:w="1045"/>
        <w:gridCol w:w="1178"/>
        <w:gridCol w:w="1133"/>
        <w:gridCol w:w="1133"/>
        <w:gridCol w:w="808"/>
      </w:tblGrid>
      <w:tr w14:paraId="163E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C8726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3490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4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791F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667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D1F12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F725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6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CCE7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C28093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F14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01BF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D25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8471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C9B0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4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D510B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216331008</w:t>
            </w:r>
          </w:p>
        </w:tc>
        <w:tc>
          <w:tcPr>
            <w:tcW w:w="667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2651AD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建筑建造技术与管理</w:t>
            </w:r>
          </w:p>
        </w:tc>
        <w:tc>
          <w:tcPr>
            <w:tcW w:w="5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5BD3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工程经济学</w:t>
            </w:r>
          </w:p>
        </w:tc>
        <w:tc>
          <w:tcPr>
            <w:tcW w:w="6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D6B4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张欣莉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DCF171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A1B069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建筑(合)2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89553F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本教材内容</w:t>
            </w:r>
          </w:p>
        </w:tc>
      </w:tr>
      <w:tr w14:paraId="2E546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0837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8CCB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4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CB1CD3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216331008</w:t>
            </w:r>
          </w:p>
        </w:tc>
        <w:tc>
          <w:tcPr>
            <w:tcW w:w="667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FFB30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建筑建造技术与管理</w:t>
            </w:r>
          </w:p>
        </w:tc>
        <w:tc>
          <w:tcPr>
            <w:tcW w:w="5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5060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建设法规</w:t>
            </w:r>
          </w:p>
        </w:tc>
        <w:tc>
          <w:tcPr>
            <w:tcW w:w="6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1D686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李珊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36FB0F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西北工业大学出版社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B9C7F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建筑(合)2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119B8C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本教材内容</w:t>
            </w:r>
          </w:p>
        </w:tc>
      </w:tr>
      <w:tr w14:paraId="05B8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F4E9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8A74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4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5C7629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216331008</w:t>
            </w:r>
          </w:p>
        </w:tc>
        <w:tc>
          <w:tcPr>
            <w:tcW w:w="667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393ADA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建筑建造技术与管理</w:t>
            </w:r>
          </w:p>
        </w:tc>
        <w:tc>
          <w:tcPr>
            <w:tcW w:w="5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39F4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土木工程施工</w:t>
            </w:r>
          </w:p>
        </w:tc>
        <w:tc>
          <w:tcPr>
            <w:tcW w:w="6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4B2D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重庆大学、同济大学等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6096E6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中国建筑工业出版社</w:t>
            </w:r>
          </w:p>
        </w:tc>
        <w:tc>
          <w:tcPr>
            <w:tcW w:w="6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73BE62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建筑(合)2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2BADD2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本教材内容</w:t>
            </w:r>
          </w:p>
        </w:tc>
      </w:tr>
    </w:tbl>
    <w:p w14:paraId="45463041">
      <w:pPr>
        <w:ind w:firstLine="480" w:firstLineChars="200"/>
        <w:rPr>
          <w:rFonts w:ascii="宋体" w:cs="宋体"/>
          <w:sz w:val="24"/>
        </w:rPr>
      </w:pPr>
    </w:p>
    <w:p w14:paraId="13E8D49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3CEC9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EF9D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C4A4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C56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625E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BA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F42F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62A2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141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ED3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539B2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701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41C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E453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9AC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9BA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A9F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CE8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EAE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CD4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0A0FBE38">
      <w:pPr>
        <w:ind w:firstLine="420" w:firstLineChars="200"/>
        <w:rPr>
          <w:rFonts w:ascii="宋体" w:hAnsi="宋体" w:cs="宋体"/>
          <w:szCs w:val="21"/>
        </w:rPr>
      </w:pPr>
    </w:p>
    <w:p w14:paraId="0155D269"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859"/>
        <w:gridCol w:w="859"/>
        <w:gridCol w:w="1169"/>
        <w:gridCol w:w="1276"/>
        <w:gridCol w:w="634"/>
        <w:gridCol w:w="434"/>
        <w:gridCol w:w="434"/>
        <w:gridCol w:w="434"/>
        <w:gridCol w:w="434"/>
        <w:gridCol w:w="434"/>
        <w:gridCol w:w="434"/>
        <w:gridCol w:w="434"/>
      </w:tblGrid>
      <w:tr w14:paraId="2C002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CC4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6B5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FFDF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28A9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0E68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74CF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8D9E2">
            <w:pPr>
              <w:widowControl/>
              <w:jc w:val="center"/>
              <w:textAlignment w:val="center"/>
              <w:rPr>
                <w:rFonts w:hint="eastAsia" w:ascii="宋体" w:cs="宋体" w:eastAsiaTheme="minorEastAsia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/>
              </w:rPr>
              <w:t>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7D5A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6CC5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20EF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D8B8D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23DBD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76F2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</w:tr>
      <w:tr w14:paraId="30CF1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8394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8C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974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0F23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BE9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5F0D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BBB6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55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4426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CE8C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7BAF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0189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5E1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D21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A29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715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8B1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99C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E56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EAA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BE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3B5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2BE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AD0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A86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D5C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C98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9375447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32623FD4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387815AB">
      <w:pPr>
        <w:ind w:firstLine="420" w:firstLineChars="200"/>
        <w:rPr>
          <w:rFonts w:ascii="宋体" w:hAnsi="宋体" w:cs="宋体"/>
          <w:szCs w:val="21"/>
        </w:rPr>
      </w:pPr>
    </w:p>
    <w:p w14:paraId="18847D0C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（五）2026年春季开课课程不订教材情况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179"/>
        <w:gridCol w:w="1210"/>
        <w:gridCol w:w="1629"/>
        <w:gridCol w:w="1751"/>
        <w:gridCol w:w="1829"/>
      </w:tblGrid>
      <w:tr w14:paraId="133CC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883B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4CCB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31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505B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C740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11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F2F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711C5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14881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4189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D74D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186331001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18D8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智能建造风险源与安全控制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00F2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32</w:t>
            </w:r>
          </w:p>
          <w:p w14:paraId="16A3AF2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33-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0801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教材正在编写中，自编讲义</w:t>
            </w:r>
          </w:p>
        </w:tc>
      </w:tr>
      <w:tr w14:paraId="501A2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7624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A2E8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D9FA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216331005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E5F7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路桥CAD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A1BF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A19E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自编讲义</w:t>
            </w:r>
          </w:p>
        </w:tc>
      </w:tr>
      <w:tr w14:paraId="7DA2A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698C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0E9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A84F8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176141088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607F9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建筑力学（2）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E418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建筑241-242</w:t>
            </w:r>
          </w:p>
        </w:tc>
        <w:tc>
          <w:tcPr>
            <w:tcW w:w="11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1EA9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教材与建筑力学（I）一致，无需重复订购</w:t>
            </w:r>
          </w:p>
        </w:tc>
      </w:tr>
      <w:tr w14:paraId="08C83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5281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C7F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9A6FF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176221137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19E95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机器人的设计与开发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EB05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教技师范231-232</w:t>
            </w:r>
          </w:p>
        </w:tc>
        <w:tc>
          <w:tcPr>
            <w:tcW w:w="11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3BFB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课程偏向于实践，本课程的基础理论部分，授课教师已经有相应的电子教案无需购买额外教材</w:t>
            </w:r>
          </w:p>
        </w:tc>
      </w:tr>
    </w:tbl>
    <w:p w14:paraId="5240529F">
      <w:pPr>
        <w:ind w:firstLine="420" w:firstLineChars="200"/>
        <w:rPr>
          <w:rFonts w:ascii="宋体" w:hAnsi="宋体" w:cs="宋体"/>
          <w:szCs w:val="21"/>
        </w:rPr>
      </w:pPr>
    </w:p>
    <w:p w14:paraId="2C070F50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177C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70D7C5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5878D0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F96053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48B198A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A8388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485EF8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451AA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BA9AA8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5A99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D2990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69EF35A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416237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33E47E6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5315CA5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81CA50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3AD1B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8240A2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</w:tr>
    </w:tbl>
    <w:p w14:paraId="02065F4C">
      <w:pPr>
        <w:ind w:firstLine="420" w:firstLineChars="200"/>
        <w:rPr>
          <w:rFonts w:ascii="宋体" w:hAnsi="宋体" w:cs="宋体"/>
          <w:szCs w:val="21"/>
        </w:rPr>
      </w:pPr>
    </w:p>
    <w:p w14:paraId="3D0C5408">
      <w:pPr>
        <w:ind w:firstLine="420" w:firstLineChars="200"/>
        <w:rPr>
          <w:rFonts w:ascii="宋体" w:hAnsi="宋体" w:cs="宋体"/>
          <w:szCs w:val="21"/>
        </w:rPr>
      </w:pPr>
    </w:p>
    <w:p w14:paraId="59B1D14F">
      <w:pPr>
        <w:ind w:firstLine="420" w:firstLineChars="200"/>
        <w:rPr>
          <w:rFonts w:ascii="宋体" w:hAnsi="宋体" w:cs="宋体"/>
          <w:szCs w:val="21"/>
        </w:rPr>
      </w:pPr>
      <w:bookmarkStart w:id="0" w:name="_GoBack"/>
      <w:bookmarkEnd w:id="0"/>
    </w:p>
    <w:p w14:paraId="5AB768FC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5B522A87">
      <w:pPr>
        <w:ind w:firstLine="420" w:firstLineChars="200"/>
        <w:rPr>
          <w:rFonts w:hint="eastAsia" w:ascii="宋体" w:hAnsi="宋体" w:cs="宋体"/>
          <w:szCs w:val="21"/>
        </w:rPr>
      </w:pPr>
    </w:p>
    <w:p w14:paraId="66EB503C">
      <w:pPr>
        <w:ind w:firstLine="420" w:firstLineChars="200"/>
        <w:rPr>
          <w:rFonts w:hint="eastAsia" w:ascii="宋体" w:hAnsi="宋体" w:cs="宋体"/>
          <w:szCs w:val="21"/>
        </w:rPr>
      </w:pPr>
    </w:p>
    <w:p w14:paraId="4967635C">
      <w:pPr>
        <w:ind w:firstLine="420" w:firstLineChars="200"/>
        <w:rPr>
          <w:rFonts w:hint="eastAsia" w:ascii="宋体" w:hAnsi="宋体" w:cs="宋体"/>
          <w:szCs w:val="21"/>
        </w:rPr>
      </w:pPr>
    </w:p>
    <w:p w14:paraId="5170FF92">
      <w:pPr>
        <w:ind w:firstLine="420" w:firstLineChars="200"/>
        <w:rPr>
          <w:rFonts w:hint="eastAsia" w:ascii="宋体" w:hAnsi="宋体" w:cs="宋体"/>
          <w:szCs w:val="21"/>
        </w:rPr>
      </w:pPr>
    </w:p>
    <w:p w14:paraId="20FBE859">
      <w:pPr>
        <w:ind w:firstLine="420" w:firstLineChars="200"/>
        <w:rPr>
          <w:rFonts w:hint="eastAsia" w:ascii="宋体" w:hAnsi="宋体" w:cs="宋体"/>
          <w:szCs w:val="21"/>
        </w:rPr>
      </w:pPr>
    </w:p>
    <w:p w14:paraId="27ECF9E0">
      <w:pPr>
        <w:ind w:firstLine="420" w:firstLineChars="200"/>
        <w:rPr>
          <w:rFonts w:hint="eastAsia" w:ascii="宋体" w:hAnsi="宋体" w:cs="宋体"/>
          <w:szCs w:val="21"/>
        </w:rPr>
      </w:pPr>
    </w:p>
    <w:p w14:paraId="066E6CBF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</w:t>
      </w:r>
    </w:p>
    <w:p w14:paraId="3FEF80D0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74718717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2025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年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12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月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>日</w:t>
      </w:r>
    </w:p>
    <w:sectPr>
      <w:pgSz w:w="11906" w:h="16838"/>
      <w:pgMar w:top="964" w:right="1800" w:bottom="96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E5148F"/>
    <w:rsid w:val="00FE38FF"/>
    <w:rsid w:val="024E06A7"/>
    <w:rsid w:val="07354800"/>
    <w:rsid w:val="07BE4386"/>
    <w:rsid w:val="0A0B431D"/>
    <w:rsid w:val="0BA6411D"/>
    <w:rsid w:val="0E016E16"/>
    <w:rsid w:val="0FDC3796"/>
    <w:rsid w:val="11921C85"/>
    <w:rsid w:val="12C2417D"/>
    <w:rsid w:val="13096881"/>
    <w:rsid w:val="15CE4571"/>
    <w:rsid w:val="169165E0"/>
    <w:rsid w:val="185006F1"/>
    <w:rsid w:val="19182581"/>
    <w:rsid w:val="1A7954A4"/>
    <w:rsid w:val="206B7500"/>
    <w:rsid w:val="25CA7027"/>
    <w:rsid w:val="283F56FD"/>
    <w:rsid w:val="295C5A33"/>
    <w:rsid w:val="2A1B4A63"/>
    <w:rsid w:val="2A8D757E"/>
    <w:rsid w:val="2B991795"/>
    <w:rsid w:val="2F1A4403"/>
    <w:rsid w:val="317C5211"/>
    <w:rsid w:val="31DD71CE"/>
    <w:rsid w:val="325017C6"/>
    <w:rsid w:val="327B0878"/>
    <w:rsid w:val="33223F51"/>
    <w:rsid w:val="332C6155"/>
    <w:rsid w:val="333E7D06"/>
    <w:rsid w:val="33652E91"/>
    <w:rsid w:val="35447564"/>
    <w:rsid w:val="37C16C4A"/>
    <w:rsid w:val="385A46BC"/>
    <w:rsid w:val="3C6C2D1C"/>
    <w:rsid w:val="3D7733B4"/>
    <w:rsid w:val="3DBF7BA4"/>
    <w:rsid w:val="3F541D09"/>
    <w:rsid w:val="40684D09"/>
    <w:rsid w:val="406C6479"/>
    <w:rsid w:val="40EF0BC6"/>
    <w:rsid w:val="416918EA"/>
    <w:rsid w:val="43F22E04"/>
    <w:rsid w:val="443B7384"/>
    <w:rsid w:val="44DB0022"/>
    <w:rsid w:val="46A6280B"/>
    <w:rsid w:val="4A0C2B74"/>
    <w:rsid w:val="4ACC47A3"/>
    <w:rsid w:val="4F425205"/>
    <w:rsid w:val="527036C1"/>
    <w:rsid w:val="52EF35FC"/>
    <w:rsid w:val="54244390"/>
    <w:rsid w:val="55A81288"/>
    <w:rsid w:val="578C19B7"/>
    <w:rsid w:val="5DF9659E"/>
    <w:rsid w:val="5E52108E"/>
    <w:rsid w:val="60977C17"/>
    <w:rsid w:val="644B5502"/>
    <w:rsid w:val="679B7441"/>
    <w:rsid w:val="699D3B1B"/>
    <w:rsid w:val="69CD5A64"/>
    <w:rsid w:val="6A0F646A"/>
    <w:rsid w:val="6A8D6CDC"/>
    <w:rsid w:val="6AFA4DEB"/>
    <w:rsid w:val="70F774BB"/>
    <w:rsid w:val="738B5CA9"/>
    <w:rsid w:val="73D634A1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  <w:rsid w:val="7FEB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1442</Words>
  <Characters>1662</Characters>
  <Lines>10</Lines>
  <Paragraphs>2</Paragraphs>
  <TotalTime>21</TotalTime>
  <ScaleCrop>false</ScaleCrop>
  <LinksUpToDate>false</LinksUpToDate>
  <CharactersWithSpaces>1741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2025-12-03T07:39:48Z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